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B1" w:rsidRDefault="000607B1" w:rsidP="000607B1">
      <w:pPr>
        <w:pStyle w:val="Heading3"/>
        <w:keepNext/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 xml:space="preserve">2018 TRIP ACTIVITY LEVEL GUIDELINES </w:t>
      </w:r>
    </w:p>
    <w:p w:rsidR="000607B1" w:rsidRDefault="000607B1" w:rsidP="000607B1">
      <w:pPr>
        <w:pStyle w:val="Heading3"/>
        <w:keepNext/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DAY AND EXTENDED TRIPS</w:t>
      </w:r>
    </w:p>
    <w:p w:rsidR="000607B1" w:rsidRDefault="000607B1" w:rsidP="000607B1">
      <w:pPr>
        <w:pStyle w:val="Heading3"/>
        <w:keepNext/>
        <w:widowControl w:val="0"/>
        <w:rPr>
          <w:rFonts w:ascii="Arial" w:hAnsi="Arial" w:cs="Arial"/>
          <w:sz w:val="28"/>
          <w:szCs w:val="28"/>
          <w14:ligatures w14:val="none"/>
        </w:rPr>
      </w:pPr>
      <w:r>
        <w:rPr>
          <w:rFonts w:ascii="Arial" w:hAnsi="Arial" w:cs="Arial"/>
          <w:sz w:val="28"/>
          <w:szCs w:val="28"/>
          <w14:ligatures w14:val="none"/>
        </w:rPr>
        <w:t> 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:u w:val="single"/>
          <w14:ligatures w14:val="none"/>
        </w:rPr>
        <w:t>Easy: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  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You must be able to sit for up to 2.5 hours on a motorcoach and/or in the venue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Be able to walk short distances to venue accommodations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Stairs are not required outside of motorcoach entry/exit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 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:u w:val="single"/>
          <w14:ligatures w14:val="none"/>
        </w:rPr>
        <w:t xml:space="preserve">Moderate Easy: 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 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You must be able to sit for up to 2.5 hours on a motorcoach and/or in the venue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Be able to walk moderate distances to venue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Participate in walking tour on inside terrain  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4-10 steps/stairs will be required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 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:u w:val="single"/>
          <w14:ligatures w14:val="none"/>
        </w:rPr>
        <w:t>Moderate: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  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You must be able to sit for up to 2.5 hours on a motorcoach and/or in the venue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Be able to walk without assistance to venue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Participate in walking tour - both inside and outside terrain is possible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Stairs will be required to access some points of venue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You will be required to board and exit the motorcoach a couple of times throughout the day 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Average trip will leave early morning </w:t>
      </w:r>
      <w:r>
        <w:rPr>
          <w:rFonts w:ascii="Arial" w:hAnsi="Arial" w:cs="Arial"/>
          <w:b w:val="0"/>
          <w:bCs w:val="0"/>
          <w:sz w:val="20"/>
          <w:szCs w:val="20"/>
          <w14:ligatures w14:val="none"/>
        </w:rPr>
        <w:t xml:space="preserve">(ex. 7:00 a.m.) </w:t>
      </w:r>
      <w:proofErr w:type="gramStart"/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and</w:t>
      </w:r>
      <w:proofErr w:type="gramEnd"/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 return to Lowell Center in the evening </w:t>
      </w:r>
      <w:r>
        <w:rPr>
          <w:rFonts w:ascii="Arial" w:hAnsi="Arial" w:cs="Arial"/>
          <w:b w:val="0"/>
          <w:bCs w:val="0"/>
          <w:sz w:val="20"/>
          <w:szCs w:val="20"/>
          <w14:ligatures w14:val="none"/>
        </w:rPr>
        <w:t>(ex. 6:00 p.m.)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 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sz w:val="22"/>
          <w:szCs w:val="22"/>
          <w:u w:val="single"/>
          <w14:ligatures w14:val="none"/>
        </w:rPr>
        <w:t>Challenging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:  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You must be able to sit for up to 2.5 hour on a motorcoach in-between stops on route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Be able to walk without assistance (2 - 5 miles could be walked throughout the day)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Participate in events both on inside and outside terrain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Stairs will be required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You will be required to board and exit the motorcoach multiple times throughout the day</w:t>
      </w:r>
    </w:p>
    <w:p w:rsidR="000607B1" w:rsidRDefault="000607B1" w:rsidP="000607B1">
      <w:pPr>
        <w:pStyle w:val="Heading3"/>
        <w:keepNext/>
        <w:widowControl w:val="0"/>
        <w:ind w:left="360" w:hanging="36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Symbol" w:hAnsi="Symbol"/>
          <w:sz w:val="20"/>
          <w:szCs w:val="20"/>
          <w:lang w:val="x-none"/>
        </w:rPr>
        <w:t></w:t>
      </w:r>
      <w:r>
        <w:t> </w:t>
      </w: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Average trip will leave early morning </w:t>
      </w:r>
      <w:r>
        <w:rPr>
          <w:rFonts w:ascii="Arial" w:hAnsi="Arial" w:cs="Arial"/>
          <w:b w:val="0"/>
          <w:bCs w:val="0"/>
          <w:sz w:val="20"/>
          <w:szCs w:val="20"/>
          <w14:ligatures w14:val="none"/>
        </w:rPr>
        <w:t xml:space="preserve">(ex. 7:00 a.m.) </w:t>
      </w:r>
      <w:proofErr w:type="gramStart"/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and</w:t>
      </w:r>
      <w:proofErr w:type="gramEnd"/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 return to Lowell Center late evening </w:t>
      </w:r>
      <w:r>
        <w:rPr>
          <w:rFonts w:ascii="Arial" w:hAnsi="Arial" w:cs="Arial"/>
          <w:b w:val="0"/>
          <w:bCs w:val="0"/>
          <w:sz w:val="20"/>
          <w:szCs w:val="20"/>
          <w14:ligatures w14:val="none"/>
        </w:rPr>
        <w:t>(ex. 9:00 p.m.)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0"/>
          <w:szCs w:val="20"/>
          <w14:ligatures w14:val="none"/>
        </w:rPr>
      </w:pPr>
      <w:r>
        <w:rPr>
          <w:rFonts w:ascii="Arial" w:hAnsi="Arial" w:cs="Arial"/>
          <w:b w:val="0"/>
          <w:bCs w:val="0"/>
          <w:sz w:val="20"/>
          <w:szCs w:val="20"/>
          <w14:ligatures w14:val="none"/>
        </w:rPr>
        <w:t> 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 xml:space="preserve">This is a GUIDELINE only as we cannot be certain of every venue’s ease of access.   If you have questions regarding a specific trip please contact a Lowell Center staff member. 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 </w:t>
      </w:r>
    </w:p>
    <w:p w:rsidR="000607B1" w:rsidRDefault="000607B1" w:rsidP="000607B1">
      <w:pPr>
        <w:pStyle w:val="Heading3"/>
        <w:keepNext/>
        <w:widowControl w:val="0"/>
        <w:jc w:val="left"/>
        <w:rPr>
          <w:rFonts w:ascii="Arial" w:hAnsi="Arial" w:cs="Arial"/>
          <w:b w:val="0"/>
          <w:bCs w:val="0"/>
          <w:sz w:val="22"/>
          <w:szCs w:val="22"/>
          <w14:ligatures w14:val="none"/>
        </w:rPr>
      </w:pP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 </w:t>
      </w:r>
    </w:p>
    <w:p w:rsidR="00EB4357" w:rsidRDefault="000607B1" w:rsidP="000607B1">
      <w:pPr>
        <w:pStyle w:val="Heading3"/>
        <w:keepNext/>
        <w:widowControl w:val="0"/>
        <w:jc w:val="left"/>
      </w:pPr>
      <w:r>
        <w:rPr>
          <w:rFonts w:ascii="Arial" w:hAnsi="Arial" w:cs="Arial"/>
          <w:b w:val="0"/>
          <w:bCs w:val="0"/>
          <w:sz w:val="22"/>
          <w:szCs w:val="22"/>
          <w14:ligatures w14:val="none"/>
        </w:rPr>
        <w:t> </w:t>
      </w:r>
      <w:bookmarkStart w:id="0" w:name="_GoBack"/>
      <w:bookmarkEnd w:id="0"/>
    </w:p>
    <w:sectPr w:rsidR="00EB4357" w:rsidSect="000607B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B1"/>
    <w:rsid w:val="000607B1"/>
    <w:rsid w:val="00452868"/>
    <w:rsid w:val="0067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7B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44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07B1"/>
    <w:rPr>
      <w:rFonts w:ascii="Times New Roman" w:eastAsia="Times New Roman" w:hAnsi="Times New Roman" w:cs="Times New Roman"/>
      <w:b/>
      <w:bCs/>
      <w:color w:val="000000"/>
      <w:kern w:val="28"/>
      <w:sz w:val="44"/>
      <w:szCs w:val="32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607B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000000"/>
      <w:kern w:val="28"/>
      <w:sz w:val="44"/>
      <w:szCs w:val="32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607B1"/>
    <w:rPr>
      <w:rFonts w:ascii="Times New Roman" w:eastAsia="Times New Roman" w:hAnsi="Times New Roman" w:cs="Times New Roman"/>
      <w:b/>
      <w:bCs/>
      <w:color w:val="000000"/>
      <w:kern w:val="28"/>
      <w:sz w:val="44"/>
      <w:szCs w:val="32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Wiscosnin Rapids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Flanagan, Sally</dc:creator>
  <cp:lastModifiedBy>Flanagan, Sally</cp:lastModifiedBy>
  <cp:revision>1</cp:revision>
  <dcterms:created xsi:type="dcterms:W3CDTF">2017-10-30T19:30:00Z</dcterms:created>
  <dcterms:modified xsi:type="dcterms:W3CDTF">2017-10-30T19:31:00Z</dcterms:modified>
</cp:coreProperties>
</file>